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B02E" w14:textId="5CA43D8B" w:rsidR="00725741" w:rsidRDefault="008B3F20" w:rsidP="004A63A2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  <w:r w:rsidRPr="008B3F20">
        <w:rPr>
          <w:noProof/>
        </w:rPr>
        <w:drawing>
          <wp:inline distT="0" distB="0" distL="0" distR="0" wp14:anchorId="6DE113A6" wp14:editId="0DD0B6EC">
            <wp:extent cx="6210935" cy="1796415"/>
            <wp:effectExtent l="0" t="0" r="0" b="0"/>
            <wp:docPr id="11033060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F6EB" w14:textId="2132B747" w:rsidR="00115735" w:rsidRPr="000578C2" w:rsidRDefault="00115735" w:rsidP="00115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o-RO"/>
          <w14:ligatures w14:val="none"/>
        </w:rPr>
        <w:t>Anexă la anunțul nr. ............ din ...........2023</w:t>
      </w:r>
    </w:p>
    <w:p w14:paraId="3310E6FD" w14:textId="77777777" w:rsidR="00115735" w:rsidRPr="000578C2" w:rsidRDefault="00115735" w:rsidP="00115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o-RO"/>
          <w14:ligatures w14:val="none"/>
        </w:rPr>
      </w:pPr>
    </w:p>
    <w:p w14:paraId="2E62081F" w14:textId="77777777" w:rsidR="005C3277" w:rsidRPr="000578C2" w:rsidRDefault="005C3277" w:rsidP="00277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529"/>
          <w:sz w:val="23"/>
          <w:szCs w:val="23"/>
          <w:lang w:eastAsia="ro-RO"/>
        </w:rPr>
      </w:pPr>
    </w:p>
    <w:p w14:paraId="33546058" w14:textId="624A8030" w:rsidR="00326076" w:rsidRPr="000578C2" w:rsidRDefault="00326076" w:rsidP="00DB224B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o-RO"/>
        </w:rPr>
        <w:t>A</w:t>
      </w:r>
      <w:r w:rsidR="0027704E" w:rsidRPr="000578C2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o-RO"/>
        </w:rPr>
        <w:t>tribuțiile spe</w:t>
      </w:r>
      <w:r w:rsidR="0017791F" w:rsidRPr="000578C2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o-RO"/>
        </w:rPr>
        <w:t>cifice</w:t>
      </w:r>
      <w:r w:rsidRPr="000578C2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o-RO"/>
        </w:rPr>
        <w:t xml:space="preserve"> postului</w:t>
      </w:r>
      <w:r w:rsidR="00DB224B" w:rsidRPr="000578C2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o-RO"/>
        </w:rPr>
        <w:t xml:space="preserve"> de </w:t>
      </w:r>
      <w:r w:rsidR="000578C2" w:rsidRPr="000578C2"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eastAsia="ro-RO"/>
          <w14:ligatures w14:val="none"/>
        </w:rPr>
        <w:t>îngrijitor din cadrul compartimentului ștrand al Serviciului administrare ștrand, parcări</w:t>
      </w:r>
      <w:r w:rsidRPr="000578C2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o-RO"/>
        </w:rPr>
        <w:t>:</w:t>
      </w:r>
    </w:p>
    <w:p w14:paraId="371973CE" w14:textId="798EEA88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Asigură curățenia zilnica a fiecărei înc</w:t>
      </w: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ă</w:t>
      </w: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peri a Bazinului didactic de înot, sterge praful de pe mobilier, flori, calorifere, pervazuri, calculatoare, imprimante, etc.;</w:t>
      </w:r>
    </w:p>
    <w:p w14:paraId="667C65BF" w14:textId="31CFF1B9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Mătură sau aspiră si spală pardoseala din birouri, holuri si grupuri sanitare, bucătarie cel putin o data pe zi;</w:t>
      </w:r>
    </w:p>
    <w:p w14:paraId="4D584E44" w14:textId="1179175C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Asigură cuătenia si ordinea în spațiile comune;</w:t>
      </w:r>
    </w:p>
    <w:p w14:paraId="4FBF6689" w14:textId="6D81E409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Dezinfectează cel puțin o dată pe zi grupurile sanitare, (dezinfecteaza si spala W.C., chiuvete, faianta, gresie) si asigura necesarul de materiale igienico- sanitare;</w:t>
      </w:r>
    </w:p>
    <w:p w14:paraId="7CCD7BD2" w14:textId="2B160F47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Dezinfectează cel putin odată pe saptamână mobilierul din dotarea birourilor, clantele de la usile birourilor;</w:t>
      </w:r>
    </w:p>
    <w:p w14:paraId="72141043" w14:textId="0854E0C0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 xml:space="preserve">Zilnic spală obiectele de uz casnic din birouri si bucătarie (cesti, pahare, vesele, etc) </w:t>
      </w:r>
    </w:p>
    <w:p w14:paraId="06C0C69D" w14:textId="3B3EE3F1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Asigură curătenia periodică a ferestrelor și ușilor precum și a mobilierului întregii instituții, curată peretii de praf cel putin de doua ori pe an;</w:t>
      </w:r>
    </w:p>
    <w:p w14:paraId="2C903AA5" w14:textId="76BB653F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Preia  periodic materialele pentru curătenie de la administratorul Primariei, pe care le foloseste conform destinatiei acestora și în dozajul corespunzator;</w:t>
      </w:r>
    </w:p>
    <w:p w14:paraId="34269BF7" w14:textId="0E2813C8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Comunică cu administratorul în vederea achiziționarii necesarului de materiale consumabile;</w:t>
      </w:r>
    </w:p>
    <w:p w14:paraId="483A2C45" w14:textId="328B96BB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Răspunde de informarea imediata a persoanelor reponsabile privind orice defecțiune pe care o observă în funcționarea echipamentelor și/sau a mobilierului din instituție pe durata desfăsurarii activitătii;</w:t>
      </w:r>
    </w:p>
    <w:p w14:paraId="7AC12F3A" w14:textId="30224AD1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Răspunde de menținerea unor standarde înalte ale igienei, ale aspectului si curăteniei în toate activitățile desfăsurate în cadrul instituției;</w:t>
      </w:r>
    </w:p>
    <w:p w14:paraId="603DADF1" w14:textId="592EB4FF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Păstreaza igiena personală si curătenia la locul de muncă și foloseste echipamentul individual de protecție;</w:t>
      </w:r>
    </w:p>
    <w:p w14:paraId="3946E9B7" w14:textId="6FE27D2A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Depozitează gunoiul provenit din activitatile specifice functiei în spații special amenajate;</w:t>
      </w:r>
    </w:p>
    <w:p w14:paraId="7080F249" w14:textId="5EE8AEFD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Nu scoate din unitate produsele din gestiune;</w:t>
      </w:r>
    </w:p>
    <w:p w14:paraId="1DDBCE70" w14:textId="1F8E0E22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Respectă orele de program stabilit, are un comportament civilizat și de bun simț în timpul orelor de lucru;</w:t>
      </w:r>
    </w:p>
    <w:p w14:paraId="148B522B" w14:textId="27C0E93F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Indeplineste sarcini curente atribuite de către superiorul direct în concordanta cu necesitățile imediate ale unitătii;</w:t>
      </w:r>
    </w:p>
    <w:p w14:paraId="3FDBE6EE" w14:textId="2EC0E6E3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Indeplineste si alte dispozitii primite din partea Sefului ierarhic, Primarului, în legatură cu atribuțiile de serviciu, în limita pregătirii si aptitudinilor;</w:t>
      </w:r>
    </w:p>
    <w:p w14:paraId="723711D9" w14:textId="39665381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Îndeplineste alte sarcini stabilite prin legi, date de conducerea instituției, în legatură cu atributiile de serviciu,  în limita competențelor profesionale;</w:t>
      </w:r>
    </w:p>
    <w:p w14:paraId="45B4A66C" w14:textId="445C424E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 xml:space="preserve">Isi însuseste și respectă prevederile legislatiei din domeniul securitații si sanătații  în  munca și măsurile de aplicare a acestora; </w:t>
      </w:r>
    </w:p>
    <w:p w14:paraId="3E6148FD" w14:textId="22689603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 xml:space="preserve">Respecta programul de lucru și nu introduce persoane în incinta Bazinului didactic de înot; </w:t>
      </w:r>
    </w:p>
    <w:p w14:paraId="3539DDE3" w14:textId="214FA53E" w:rsidR="000578C2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Aduce la cunostiință Sefului Serviciului Administrare Strand, Parcari orice neregulă sau avarie la punctul de lucru;</w:t>
      </w:r>
    </w:p>
    <w:p w14:paraId="23ADE27F" w14:textId="6F9DB97F" w:rsidR="005C3277" w:rsidRPr="000578C2" w:rsidRDefault="000578C2" w:rsidP="000578C2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hanging="9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</w:pP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In conformitate cu prevederile art.13 lit.d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)</w:t>
      </w: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 xml:space="preserve"> a Legii nr.319/2006 salariatul va respecta normele si         atributiile de S.S.M. corespunzator functiei exercitate, participa la instructajul în domeniul securitatii</w:t>
      </w: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 xml:space="preserve"> </w:t>
      </w: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si  sănătătii în muncă specifice locului de muncă si postului său</w:t>
      </w:r>
      <w:r w:rsidRPr="000578C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hu-HU" w:eastAsia="ro-RO"/>
          <w14:ligatures w14:val="none"/>
        </w:rPr>
        <w:t>.</w:t>
      </w:r>
    </w:p>
    <w:p w14:paraId="406ADCCF" w14:textId="77777777" w:rsidR="005C3277" w:rsidRPr="000578C2" w:rsidRDefault="005C3277" w:rsidP="005C32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hu-HU"/>
        </w:rPr>
      </w:pPr>
    </w:p>
    <w:p w14:paraId="5EA5CAA9" w14:textId="3A169F79" w:rsidR="005C3277" w:rsidRPr="000578C2" w:rsidRDefault="005C3277" w:rsidP="005C327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hu-HU"/>
        </w:rPr>
      </w:pPr>
      <w:r w:rsidRPr="000578C2">
        <w:rPr>
          <w:rFonts w:ascii="Times New Roman" w:hAnsi="Times New Roman" w:cs="Times New Roman"/>
          <w:bCs/>
          <w:sz w:val="23"/>
          <w:szCs w:val="23"/>
          <w:lang w:val="hu-HU"/>
        </w:rPr>
        <w:t xml:space="preserve">                              Primar                                                   </w:t>
      </w:r>
      <w:r w:rsidR="00456DC8" w:rsidRPr="000578C2">
        <w:rPr>
          <w:rFonts w:ascii="Times New Roman" w:hAnsi="Times New Roman" w:cs="Times New Roman"/>
          <w:bCs/>
          <w:sz w:val="23"/>
          <w:szCs w:val="23"/>
          <w:lang w:val="hu-HU"/>
        </w:rPr>
        <w:t xml:space="preserve">         </w:t>
      </w:r>
      <w:r w:rsidRPr="000578C2">
        <w:rPr>
          <w:rFonts w:ascii="Times New Roman" w:hAnsi="Times New Roman" w:cs="Times New Roman"/>
          <w:bCs/>
          <w:sz w:val="23"/>
          <w:szCs w:val="23"/>
          <w:lang w:val="hu-HU"/>
        </w:rPr>
        <w:t xml:space="preserve">  Secretar general</w:t>
      </w:r>
    </w:p>
    <w:p w14:paraId="31006CBC" w14:textId="1EB25F6A" w:rsidR="005C3277" w:rsidRPr="000578C2" w:rsidRDefault="005C3277" w:rsidP="00196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hu-HU"/>
        </w:rPr>
      </w:pPr>
      <w:r w:rsidRPr="000578C2">
        <w:rPr>
          <w:rFonts w:ascii="Times New Roman" w:hAnsi="Times New Roman" w:cs="Times New Roman"/>
          <w:b/>
          <w:bCs/>
          <w:sz w:val="23"/>
          <w:szCs w:val="23"/>
          <w:lang w:val="hu-HU"/>
        </w:rPr>
        <w:t xml:space="preserve">              Marcel-Emil SAS-ADĂSCĂLIȚII                        jr. Cornelia DEMETER</w:t>
      </w:r>
    </w:p>
    <w:sectPr w:rsidR="005C3277" w:rsidRPr="000578C2" w:rsidSect="000578C2">
      <w:pgSz w:w="11906" w:h="16838"/>
      <w:pgMar w:top="360" w:right="836" w:bottom="270" w:left="1276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C6BE" w14:textId="77777777" w:rsidR="000D494D" w:rsidRDefault="000D494D" w:rsidP="005C3277">
      <w:pPr>
        <w:spacing w:after="0" w:line="240" w:lineRule="auto"/>
      </w:pPr>
      <w:r>
        <w:separator/>
      </w:r>
    </w:p>
  </w:endnote>
  <w:endnote w:type="continuationSeparator" w:id="0">
    <w:p w14:paraId="0D6695C9" w14:textId="77777777" w:rsidR="000D494D" w:rsidRDefault="000D494D" w:rsidP="005C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93F6" w14:textId="77777777" w:rsidR="000D494D" w:rsidRDefault="000D494D" w:rsidP="005C3277">
      <w:pPr>
        <w:spacing w:after="0" w:line="240" w:lineRule="auto"/>
      </w:pPr>
      <w:r>
        <w:separator/>
      </w:r>
    </w:p>
  </w:footnote>
  <w:footnote w:type="continuationSeparator" w:id="0">
    <w:p w14:paraId="3BA4DFD1" w14:textId="77777777" w:rsidR="000D494D" w:rsidRDefault="000D494D" w:rsidP="005C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6FC"/>
    <w:multiLevelType w:val="hybridMultilevel"/>
    <w:tmpl w:val="EC40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D85"/>
    <w:multiLevelType w:val="multilevel"/>
    <w:tmpl w:val="0640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06CCA"/>
    <w:multiLevelType w:val="hybridMultilevel"/>
    <w:tmpl w:val="FDE6EA48"/>
    <w:lvl w:ilvl="0" w:tplc="7FC07D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172"/>
    <w:multiLevelType w:val="hybridMultilevel"/>
    <w:tmpl w:val="41827882"/>
    <w:lvl w:ilvl="0" w:tplc="E5D6F0B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324F"/>
    <w:multiLevelType w:val="multilevel"/>
    <w:tmpl w:val="659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128CF"/>
    <w:multiLevelType w:val="hybridMultilevel"/>
    <w:tmpl w:val="A48A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21C9"/>
    <w:multiLevelType w:val="multilevel"/>
    <w:tmpl w:val="99E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6010E"/>
    <w:multiLevelType w:val="multilevel"/>
    <w:tmpl w:val="20E44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52401"/>
    <w:multiLevelType w:val="hybridMultilevel"/>
    <w:tmpl w:val="FDC2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75B8"/>
    <w:multiLevelType w:val="multilevel"/>
    <w:tmpl w:val="D7BA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48692F"/>
    <w:multiLevelType w:val="multilevel"/>
    <w:tmpl w:val="DAD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6101B"/>
    <w:multiLevelType w:val="multilevel"/>
    <w:tmpl w:val="2800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F264DF"/>
    <w:multiLevelType w:val="hybridMultilevel"/>
    <w:tmpl w:val="C90E99CC"/>
    <w:lvl w:ilvl="0" w:tplc="A1B05C3C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20651">
    <w:abstractNumId w:val="9"/>
  </w:num>
  <w:num w:numId="2" w16cid:durableId="1689985867">
    <w:abstractNumId w:val="4"/>
  </w:num>
  <w:num w:numId="3" w16cid:durableId="856888818">
    <w:abstractNumId w:val="10"/>
  </w:num>
  <w:num w:numId="4" w16cid:durableId="325935269">
    <w:abstractNumId w:val="6"/>
  </w:num>
  <w:num w:numId="5" w16cid:durableId="1680351657">
    <w:abstractNumId w:val="2"/>
  </w:num>
  <w:num w:numId="6" w16cid:durableId="144787723">
    <w:abstractNumId w:val="3"/>
  </w:num>
  <w:num w:numId="7" w16cid:durableId="785469897">
    <w:abstractNumId w:val="7"/>
  </w:num>
  <w:num w:numId="8" w16cid:durableId="2040083392">
    <w:abstractNumId w:val="12"/>
  </w:num>
  <w:num w:numId="9" w16cid:durableId="1912765145">
    <w:abstractNumId w:val="11"/>
  </w:num>
  <w:num w:numId="10" w16cid:durableId="500584347">
    <w:abstractNumId w:val="1"/>
  </w:num>
  <w:num w:numId="11" w16cid:durableId="582879161">
    <w:abstractNumId w:val="0"/>
  </w:num>
  <w:num w:numId="12" w16cid:durableId="109593517">
    <w:abstractNumId w:val="8"/>
  </w:num>
  <w:num w:numId="13" w16cid:durableId="1678000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0B"/>
    <w:rsid w:val="000578C2"/>
    <w:rsid w:val="00080BF6"/>
    <w:rsid w:val="000D1A8B"/>
    <w:rsid w:val="000D494D"/>
    <w:rsid w:val="00115735"/>
    <w:rsid w:val="0017791F"/>
    <w:rsid w:val="00196908"/>
    <w:rsid w:val="00273B87"/>
    <w:rsid w:val="0027704E"/>
    <w:rsid w:val="00292626"/>
    <w:rsid w:val="002D25CE"/>
    <w:rsid w:val="00315B0B"/>
    <w:rsid w:val="00326076"/>
    <w:rsid w:val="00414926"/>
    <w:rsid w:val="00456DC8"/>
    <w:rsid w:val="004A63A2"/>
    <w:rsid w:val="004A7532"/>
    <w:rsid w:val="004F0C24"/>
    <w:rsid w:val="005042DB"/>
    <w:rsid w:val="0057130D"/>
    <w:rsid w:val="005C3277"/>
    <w:rsid w:val="00615156"/>
    <w:rsid w:val="00725741"/>
    <w:rsid w:val="007C0DD9"/>
    <w:rsid w:val="008A2E12"/>
    <w:rsid w:val="008B3F20"/>
    <w:rsid w:val="008D1288"/>
    <w:rsid w:val="008F68B3"/>
    <w:rsid w:val="00A356DD"/>
    <w:rsid w:val="00B454BC"/>
    <w:rsid w:val="00B56B31"/>
    <w:rsid w:val="00C97773"/>
    <w:rsid w:val="00DB224B"/>
    <w:rsid w:val="00EC5641"/>
    <w:rsid w:val="00F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A3ED2"/>
  <w15:chartTrackingRefBased/>
  <w15:docId w15:val="{782DFCF2-9B24-461E-97AB-FEA0ADE8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5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315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5B0B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5B0B"/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1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Hyperlink">
    <w:name w:val="Hyperlink"/>
    <w:basedOn w:val="DefaultParagraphFont"/>
    <w:uiPriority w:val="99"/>
    <w:unhideWhenUsed/>
    <w:rsid w:val="00315B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D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25C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260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77"/>
  </w:style>
  <w:style w:type="paragraph" w:styleId="Footer">
    <w:name w:val="footer"/>
    <w:basedOn w:val="Normal"/>
    <w:link w:val="FooterChar"/>
    <w:uiPriority w:val="99"/>
    <w:unhideWhenUsed/>
    <w:rsid w:val="005C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koszta</dc:creator>
  <cp:keywords/>
  <dc:description/>
  <cp:lastModifiedBy>Tunde Koszta</cp:lastModifiedBy>
  <cp:revision>4</cp:revision>
  <cp:lastPrinted>2023-04-21T12:12:00Z</cp:lastPrinted>
  <dcterms:created xsi:type="dcterms:W3CDTF">2023-04-21T12:08:00Z</dcterms:created>
  <dcterms:modified xsi:type="dcterms:W3CDTF">2023-04-21T12:14:00Z</dcterms:modified>
</cp:coreProperties>
</file>